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3CD" w:rsidRPr="00C7656A" w:rsidRDefault="007D43CD" w:rsidP="007D43CD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327303A5" wp14:editId="015F9A27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3CD" w:rsidRPr="00C7656A" w:rsidRDefault="007D43CD" w:rsidP="007D43CD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7D43CD" w:rsidRPr="00C7656A" w:rsidRDefault="007D43CD" w:rsidP="007D43CD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7D43CD" w:rsidRPr="00C7656A" w:rsidRDefault="007D43CD" w:rsidP="007D43CD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7D43CD" w:rsidRPr="00C7656A" w:rsidRDefault="007D43CD" w:rsidP="007D43CD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:rsidR="007D43CD" w:rsidRPr="00C7656A" w:rsidRDefault="007D43CD" w:rsidP="007D43CD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:rsidR="007D43CD" w:rsidRPr="00C7656A" w:rsidRDefault="007D43CD" w:rsidP="007D43CD">
      <w:pPr>
        <w:jc w:val="center"/>
        <w:rPr>
          <w:rFonts w:ascii="Liberation Serif" w:hAnsi="Liberation Serif"/>
          <w:i/>
          <w:iCs/>
          <w:sz w:val="28"/>
          <w:szCs w:val="28"/>
        </w:rPr>
      </w:pPr>
      <w:r w:rsidRPr="00C7656A">
        <w:rPr>
          <w:rFonts w:ascii="Liberation Serif" w:hAnsi="Liberation Serif"/>
          <w:i/>
          <w:iCs/>
          <w:sz w:val="28"/>
          <w:szCs w:val="28"/>
        </w:rPr>
        <w:t>В</w:t>
      </w:r>
      <w:r>
        <w:rPr>
          <w:rFonts w:ascii="Liberation Serif" w:hAnsi="Liberation Serif"/>
          <w:i/>
          <w:iCs/>
          <w:sz w:val="28"/>
          <w:szCs w:val="28"/>
        </w:rPr>
        <w:t>осемнадцатое</w:t>
      </w:r>
      <w:r w:rsidRPr="00C7656A">
        <w:rPr>
          <w:rFonts w:ascii="Liberation Serif" w:hAnsi="Liberation Serif"/>
          <w:i/>
          <w:iCs/>
          <w:sz w:val="28"/>
          <w:szCs w:val="28"/>
        </w:rPr>
        <w:t xml:space="preserve"> заседание</w:t>
      </w:r>
    </w:p>
    <w:p w:rsidR="007D43CD" w:rsidRPr="00C7656A" w:rsidRDefault="007D43CD" w:rsidP="007D43CD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7D43CD" w:rsidRPr="00C7656A" w:rsidRDefault="007D43CD" w:rsidP="007D43CD">
      <w:pPr>
        <w:jc w:val="center"/>
        <w:rPr>
          <w:rFonts w:ascii="Liberation Serif" w:hAnsi="Liberation Serif"/>
          <w:b/>
          <w:sz w:val="28"/>
          <w:szCs w:val="28"/>
        </w:rPr>
      </w:pPr>
      <w:r w:rsidRPr="00C7656A">
        <w:rPr>
          <w:rFonts w:ascii="Liberation Serif" w:hAnsi="Liberation Serif"/>
          <w:b/>
          <w:sz w:val="28"/>
          <w:szCs w:val="28"/>
        </w:rPr>
        <w:t xml:space="preserve">  РЕШЕНИЕ №</w:t>
      </w:r>
      <w:r w:rsidR="005F5601">
        <w:rPr>
          <w:rFonts w:ascii="Liberation Serif" w:hAnsi="Liberation Serif"/>
          <w:b/>
          <w:sz w:val="28"/>
          <w:szCs w:val="28"/>
        </w:rPr>
        <w:t xml:space="preserve"> 338</w:t>
      </w:r>
      <w:bookmarkStart w:id="0" w:name="_GoBack"/>
      <w:bookmarkEnd w:id="0"/>
      <w:r w:rsidRPr="00C7656A">
        <w:rPr>
          <w:rFonts w:ascii="Liberation Serif" w:hAnsi="Liberation Serif"/>
          <w:b/>
          <w:sz w:val="28"/>
          <w:szCs w:val="28"/>
        </w:rPr>
        <w:t xml:space="preserve">         </w:t>
      </w:r>
    </w:p>
    <w:p w:rsidR="007D43CD" w:rsidRPr="00C7656A" w:rsidRDefault="007D43CD" w:rsidP="007D43C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7D43CD" w:rsidRPr="00C7656A" w:rsidRDefault="007D43CD" w:rsidP="007D43CD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21.02.</w:t>
      </w:r>
      <w:r w:rsidRPr="00C7656A">
        <w:rPr>
          <w:rFonts w:ascii="Liberation Serif" w:hAnsi="Liberation Serif"/>
          <w:b/>
          <w:sz w:val="28"/>
          <w:szCs w:val="28"/>
        </w:rPr>
        <w:t xml:space="preserve">2019 года </w:t>
      </w:r>
    </w:p>
    <w:p w:rsidR="007D43CD" w:rsidRPr="00C7656A" w:rsidRDefault="007D43CD" w:rsidP="007D43C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71612" w:rsidRPr="00963405" w:rsidRDefault="00D71612" w:rsidP="00D71612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1" w:name="_Hlk871658"/>
      <w:r w:rsidRPr="00963405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Правила использования водных объектов общего пользования, расположенных на территории Каменского городского округа, </w:t>
      </w:r>
    </w:p>
    <w:p w:rsidR="00D71612" w:rsidRPr="00963405" w:rsidRDefault="00D71612" w:rsidP="00D71612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963405">
        <w:rPr>
          <w:rFonts w:ascii="Liberation Serif" w:hAnsi="Liberation Serif"/>
          <w:b/>
          <w:i/>
          <w:sz w:val="28"/>
          <w:szCs w:val="28"/>
        </w:rPr>
        <w:t>для личных и бытовых нужд, утверждённые Решением Думы Каменского городского округа от 06.10.2011 года № 431</w:t>
      </w:r>
      <w:r w:rsidR="00EA1ECE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963405">
        <w:rPr>
          <w:rFonts w:ascii="Liberation Serif" w:hAnsi="Liberation Serif"/>
          <w:b/>
          <w:i/>
          <w:sz w:val="28"/>
          <w:szCs w:val="28"/>
        </w:rPr>
        <w:t xml:space="preserve"> (в ред</w:t>
      </w:r>
      <w:r w:rsidR="00EA1ECE">
        <w:rPr>
          <w:rFonts w:ascii="Liberation Serif" w:hAnsi="Liberation Serif"/>
          <w:b/>
          <w:i/>
          <w:sz w:val="28"/>
          <w:szCs w:val="28"/>
        </w:rPr>
        <w:t xml:space="preserve">акции </w:t>
      </w:r>
      <w:r w:rsidRPr="00963405">
        <w:rPr>
          <w:rFonts w:ascii="Liberation Serif" w:hAnsi="Liberation Serif"/>
          <w:b/>
          <w:i/>
          <w:sz w:val="28"/>
          <w:szCs w:val="28"/>
        </w:rPr>
        <w:t xml:space="preserve"> от 23.01.2014 г</w:t>
      </w:r>
      <w:r w:rsidR="00EA1ECE">
        <w:rPr>
          <w:rFonts w:ascii="Liberation Serif" w:hAnsi="Liberation Serif"/>
          <w:b/>
          <w:i/>
          <w:sz w:val="28"/>
          <w:szCs w:val="28"/>
        </w:rPr>
        <w:t>ода</w:t>
      </w:r>
      <w:r w:rsidRPr="00963405">
        <w:rPr>
          <w:rFonts w:ascii="Liberation Serif" w:hAnsi="Liberation Serif"/>
          <w:b/>
          <w:i/>
          <w:sz w:val="28"/>
          <w:szCs w:val="28"/>
        </w:rPr>
        <w:t xml:space="preserve"> № 185)</w:t>
      </w:r>
    </w:p>
    <w:bookmarkEnd w:id="1"/>
    <w:p w:rsidR="00D71612" w:rsidRPr="00963405" w:rsidRDefault="00D71612" w:rsidP="00D71612">
      <w:pPr>
        <w:autoSpaceDE w:val="0"/>
        <w:autoSpaceDN w:val="0"/>
        <w:adjustRightInd w:val="0"/>
        <w:jc w:val="both"/>
        <w:rPr>
          <w:rFonts w:ascii="Liberation Serif" w:hAnsi="Liberation Serif"/>
          <w:b/>
          <w:i/>
          <w:sz w:val="28"/>
          <w:szCs w:val="28"/>
        </w:rPr>
      </w:pPr>
      <w:r w:rsidRPr="00963405">
        <w:rPr>
          <w:rFonts w:ascii="Liberation Serif" w:hAnsi="Liberation Serif"/>
          <w:b/>
          <w:i/>
          <w:sz w:val="28"/>
          <w:szCs w:val="28"/>
        </w:rPr>
        <w:tab/>
        <w:t xml:space="preserve"> </w:t>
      </w:r>
    </w:p>
    <w:p w:rsidR="00D71612" w:rsidRPr="00963405" w:rsidRDefault="00D71612" w:rsidP="00BC080C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8"/>
          <w:szCs w:val="28"/>
        </w:rPr>
      </w:pPr>
      <w:r w:rsidRPr="00963405">
        <w:rPr>
          <w:rFonts w:ascii="Liberation Serif" w:hAnsi="Liberation Serif"/>
          <w:b/>
          <w:sz w:val="28"/>
          <w:szCs w:val="28"/>
        </w:rPr>
        <w:tab/>
      </w:r>
      <w:r w:rsidR="00963405" w:rsidRPr="00963405">
        <w:rPr>
          <w:rFonts w:ascii="Liberation Serif" w:hAnsi="Liberation Serif"/>
          <w:sz w:val="28"/>
          <w:szCs w:val="28"/>
        </w:rPr>
        <w:t>В  соответстви</w:t>
      </w:r>
      <w:r w:rsidR="00A53CAE">
        <w:rPr>
          <w:rFonts w:ascii="Liberation Serif" w:hAnsi="Liberation Serif"/>
          <w:sz w:val="28"/>
          <w:szCs w:val="28"/>
        </w:rPr>
        <w:t>и</w:t>
      </w:r>
      <w:r w:rsidR="00963405" w:rsidRPr="00963405">
        <w:rPr>
          <w:rFonts w:ascii="Liberation Serif" w:hAnsi="Liberation Serif"/>
          <w:sz w:val="28"/>
          <w:szCs w:val="28"/>
        </w:rPr>
        <w:t xml:space="preserve"> с </w:t>
      </w:r>
      <w:r w:rsidRPr="00963405">
        <w:rPr>
          <w:rFonts w:ascii="Liberation Serif" w:hAnsi="Liberation Serif"/>
          <w:sz w:val="28"/>
          <w:szCs w:val="28"/>
        </w:rPr>
        <w:t>Водн</w:t>
      </w:r>
      <w:r w:rsidR="000C7335" w:rsidRPr="00963405">
        <w:rPr>
          <w:rFonts w:ascii="Liberation Serif" w:hAnsi="Liberation Serif"/>
          <w:sz w:val="28"/>
          <w:szCs w:val="28"/>
        </w:rPr>
        <w:t>ым</w:t>
      </w:r>
      <w:r w:rsidRPr="00963405">
        <w:rPr>
          <w:rFonts w:ascii="Liberation Serif" w:hAnsi="Liberation Serif"/>
          <w:sz w:val="28"/>
          <w:szCs w:val="28"/>
        </w:rPr>
        <w:t xml:space="preserve"> Кодекс</w:t>
      </w:r>
      <w:r w:rsidR="000C7335" w:rsidRPr="00963405">
        <w:rPr>
          <w:rFonts w:ascii="Liberation Serif" w:hAnsi="Liberation Serif"/>
          <w:sz w:val="28"/>
          <w:szCs w:val="28"/>
        </w:rPr>
        <w:t>ом</w:t>
      </w:r>
      <w:r w:rsidRPr="00963405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BC080C" w:rsidRPr="00963405">
        <w:rPr>
          <w:rFonts w:ascii="Liberation Serif" w:eastAsiaTheme="minorHAnsi" w:hAnsi="Liberation Serif" w:cs="Tahoma"/>
          <w:sz w:val="28"/>
          <w:szCs w:val="28"/>
          <w:lang w:eastAsia="en-US"/>
        </w:rPr>
        <w:t xml:space="preserve"> от 03.06.2006 года N 74-ФЗ (в ред</w:t>
      </w:r>
      <w:r w:rsidR="00EA1ECE">
        <w:rPr>
          <w:rFonts w:ascii="Liberation Serif" w:eastAsiaTheme="minorHAnsi" w:hAnsi="Liberation Serif" w:cs="Tahoma"/>
          <w:sz w:val="28"/>
          <w:szCs w:val="28"/>
          <w:lang w:eastAsia="en-US"/>
        </w:rPr>
        <w:t>акции</w:t>
      </w:r>
      <w:r w:rsidR="00BC080C" w:rsidRPr="00963405">
        <w:rPr>
          <w:rFonts w:ascii="Liberation Serif" w:eastAsiaTheme="minorHAnsi" w:hAnsi="Liberation Serif" w:cs="Tahoma"/>
          <w:sz w:val="28"/>
          <w:szCs w:val="28"/>
          <w:lang w:eastAsia="en-US"/>
        </w:rPr>
        <w:t xml:space="preserve"> от </w:t>
      </w:r>
      <w:r w:rsidR="00344DD9" w:rsidRPr="00963405">
        <w:rPr>
          <w:rFonts w:ascii="Liberation Serif" w:eastAsiaTheme="minorHAnsi" w:hAnsi="Liberation Serif" w:cs="Tahoma"/>
          <w:sz w:val="28"/>
          <w:szCs w:val="28"/>
          <w:lang w:eastAsia="en-US"/>
        </w:rPr>
        <w:t>03.08.2018 года  № 342-ФЗ)</w:t>
      </w:r>
      <w:r w:rsidRPr="00963405">
        <w:rPr>
          <w:rFonts w:ascii="Liberation Serif" w:hAnsi="Liberation Serif"/>
          <w:sz w:val="28"/>
          <w:szCs w:val="28"/>
        </w:rPr>
        <w:t xml:space="preserve">, </w:t>
      </w:r>
      <w:r w:rsidR="00A53CAE">
        <w:rPr>
          <w:rFonts w:ascii="Liberation Serif" w:hAnsi="Liberation Serif"/>
          <w:sz w:val="28"/>
          <w:szCs w:val="28"/>
        </w:rPr>
        <w:t>руководствуясь</w:t>
      </w:r>
      <w:r w:rsidRPr="00963405">
        <w:rPr>
          <w:rFonts w:ascii="Liberation Serif" w:hAnsi="Liberation Serif"/>
          <w:sz w:val="28"/>
          <w:szCs w:val="28"/>
        </w:rPr>
        <w:t xml:space="preserve">  Федеральным законом  от 06.10.2003</w:t>
      </w:r>
      <w:r w:rsidR="001F74D1" w:rsidRPr="00963405">
        <w:rPr>
          <w:rFonts w:ascii="Liberation Serif" w:hAnsi="Liberation Serif"/>
          <w:sz w:val="28"/>
          <w:szCs w:val="28"/>
        </w:rPr>
        <w:t xml:space="preserve"> года</w:t>
      </w:r>
      <w:r w:rsidRPr="00963405">
        <w:rPr>
          <w:rFonts w:ascii="Liberation Serif" w:hAnsi="Liberation Serif"/>
          <w:sz w:val="28"/>
          <w:szCs w:val="28"/>
        </w:rPr>
        <w:t xml:space="preserve"> № 131-ФЗ «Об общих принципах организации местного самоупр</w:t>
      </w:r>
      <w:r w:rsidR="00963405" w:rsidRPr="00963405">
        <w:rPr>
          <w:rFonts w:ascii="Liberation Serif" w:hAnsi="Liberation Serif"/>
          <w:sz w:val="28"/>
          <w:szCs w:val="28"/>
        </w:rPr>
        <w:t>авления в Российской Федерации» и</w:t>
      </w:r>
      <w:r w:rsidRPr="00963405">
        <w:rPr>
          <w:rFonts w:ascii="Liberation Serif" w:hAnsi="Liberation Serif"/>
          <w:sz w:val="28"/>
          <w:szCs w:val="28"/>
        </w:rPr>
        <w:t xml:space="preserve"> Уставом МО «Каменский городской округ»,  </w:t>
      </w:r>
      <w:r w:rsidRPr="00963405">
        <w:rPr>
          <w:rFonts w:ascii="Liberation Serif" w:hAnsi="Liberation Serif"/>
          <w:b/>
          <w:sz w:val="28"/>
          <w:szCs w:val="28"/>
        </w:rPr>
        <w:t xml:space="preserve">Дума  Каменского городского округа </w:t>
      </w:r>
    </w:p>
    <w:p w:rsidR="00D71612" w:rsidRPr="00963405" w:rsidRDefault="00D71612" w:rsidP="00D7161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71612" w:rsidRPr="00963405" w:rsidRDefault="00D71612" w:rsidP="00D71612">
      <w:pPr>
        <w:jc w:val="center"/>
        <w:rPr>
          <w:rFonts w:ascii="Liberation Serif" w:hAnsi="Liberation Serif"/>
          <w:b/>
          <w:sz w:val="28"/>
          <w:szCs w:val="28"/>
        </w:rPr>
      </w:pPr>
      <w:r w:rsidRPr="00963405">
        <w:rPr>
          <w:rFonts w:ascii="Liberation Serif" w:hAnsi="Liberation Serif"/>
          <w:b/>
          <w:sz w:val="28"/>
          <w:szCs w:val="28"/>
        </w:rPr>
        <w:t>Р Е Ш И Л А:</w:t>
      </w:r>
    </w:p>
    <w:p w:rsidR="00D71612" w:rsidRPr="00963405" w:rsidRDefault="00D71612" w:rsidP="00D7161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F74D1" w:rsidRPr="00963405" w:rsidRDefault="00D71612" w:rsidP="001F74D1">
      <w:pPr>
        <w:jc w:val="both"/>
        <w:rPr>
          <w:rFonts w:ascii="Liberation Serif" w:hAnsi="Liberation Serif"/>
          <w:sz w:val="28"/>
          <w:szCs w:val="28"/>
        </w:rPr>
      </w:pPr>
      <w:r w:rsidRPr="00963405">
        <w:rPr>
          <w:rFonts w:ascii="Liberation Serif" w:hAnsi="Liberation Serif"/>
          <w:sz w:val="28"/>
          <w:szCs w:val="28"/>
        </w:rPr>
        <w:tab/>
        <w:t>1.</w:t>
      </w:r>
      <w:r w:rsidR="001F74D1" w:rsidRPr="00963405">
        <w:rPr>
          <w:rFonts w:ascii="Liberation Serif" w:hAnsi="Liberation Serif"/>
          <w:sz w:val="28"/>
          <w:szCs w:val="28"/>
        </w:rPr>
        <w:t>Внести  в Правила использования водных объектов общего пользования, расположенных на территории Каменского городского округа, для личных и бытовых нужд, утверждённые Решением Думы Каменского городского округа от 06.10.2011 года № 431 (в ред</w:t>
      </w:r>
      <w:r w:rsidR="00EA1ECE">
        <w:rPr>
          <w:rFonts w:ascii="Liberation Serif" w:hAnsi="Liberation Serif"/>
          <w:sz w:val="28"/>
          <w:szCs w:val="28"/>
        </w:rPr>
        <w:t>акции</w:t>
      </w:r>
      <w:r w:rsidR="001F74D1" w:rsidRPr="00963405">
        <w:rPr>
          <w:rFonts w:ascii="Liberation Serif" w:hAnsi="Liberation Serif"/>
          <w:sz w:val="28"/>
          <w:szCs w:val="28"/>
        </w:rPr>
        <w:t xml:space="preserve"> от 23.01.2014 г</w:t>
      </w:r>
      <w:r w:rsidR="00EA1ECE">
        <w:rPr>
          <w:rFonts w:ascii="Liberation Serif" w:hAnsi="Liberation Serif"/>
          <w:sz w:val="28"/>
          <w:szCs w:val="28"/>
        </w:rPr>
        <w:t>ода</w:t>
      </w:r>
      <w:r w:rsidR="001F74D1" w:rsidRPr="00963405">
        <w:rPr>
          <w:rFonts w:ascii="Liberation Serif" w:hAnsi="Liberation Serif"/>
          <w:sz w:val="28"/>
          <w:szCs w:val="28"/>
        </w:rPr>
        <w:t xml:space="preserve"> № 185) (далее – Правила)</w:t>
      </w:r>
      <w:r w:rsidR="00EA1ECE">
        <w:rPr>
          <w:rFonts w:ascii="Liberation Serif" w:hAnsi="Liberation Serif"/>
          <w:sz w:val="28"/>
          <w:szCs w:val="28"/>
        </w:rPr>
        <w:t xml:space="preserve"> следующие изменения</w:t>
      </w:r>
      <w:r w:rsidR="001F74D1" w:rsidRPr="00963405">
        <w:rPr>
          <w:rFonts w:ascii="Liberation Serif" w:hAnsi="Liberation Serif"/>
          <w:sz w:val="28"/>
          <w:szCs w:val="28"/>
        </w:rPr>
        <w:t>:</w:t>
      </w:r>
    </w:p>
    <w:p w:rsidR="00DC3D5E" w:rsidRPr="00963405" w:rsidRDefault="001F74D1" w:rsidP="001F74D1">
      <w:pPr>
        <w:jc w:val="both"/>
        <w:rPr>
          <w:rFonts w:ascii="Liberation Serif" w:hAnsi="Liberation Serif"/>
          <w:sz w:val="28"/>
          <w:szCs w:val="28"/>
        </w:rPr>
      </w:pPr>
      <w:r w:rsidRPr="00963405">
        <w:rPr>
          <w:rFonts w:ascii="Liberation Serif" w:hAnsi="Liberation Serif"/>
          <w:sz w:val="28"/>
          <w:szCs w:val="28"/>
        </w:rPr>
        <w:tab/>
        <w:t>1.1. В пункте 1.4 раздела 1 Правил абзац</w:t>
      </w:r>
      <w:r w:rsidR="00DC3D5E" w:rsidRPr="00963405">
        <w:rPr>
          <w:rFonts w:ascii="Liberation Serif" w:hAnsi="Liberation Serif"/>
          <w:sz w:val="28"/>
          <w:szCs w:val="28"/>
        </w:rPr>
        <w:t>ы</w:t>
      </w:r>
      <w:r w:rsidRPr="00963405">
        <w:rPr>
          <w:rFonts w:ascii="Liberation Serif" w:hAnsi="Liberation Serif"/>
          <w:sz w:val="28"/>
          <w:szCs w:val="28"/>
        </w:rPr>
        <w:t xml:space="preserve"> </w:t>
      </w:r>
      <w:r w:rsidR="00DC3D5E" w:rsidRPr="00963405">
        <w:rPr>
          <w:rFonts w:ascii="Liberation Serif" w:hAnsi="Liberation Serif"/>
          <w:sz w:val="28"/>
          <w:szCs w:val="28"/>
        </w:rPr>
        <w:t>3</w:t>
      </w:r>
      <w:r w:rsidR="00995216" w:rsidRPr="00963405">
        <w:rPr>
          <w:rFonts w:ascii="Liberation Serif" w:hAnsi="Liberation Serif"/>
          <w:sz w:val="28"/>
          <w:szCs w:val="28"/>
        </w:rPr>
        <w:t>, 4</w:t>
      </w:r>
      <w:r w:rsidR="00A53CAE">
        <w:rPr>
          <w:rFonts w:ascii="Liberation Serif" w:hAnsi="Liberation Serif"/>
          <w:sz w:val="28"/>
          <w:szCs w:val="28"/>
        </w:rPr>
        <w:t>, 5</w:t>
      </w:r>
      <w:r w:rsidR="00DC3D5E" w:rsidRPr="00963405">
        <w:rPr>
          <w:rFonts w:ascii="Liberation Serif" w:hAnsi="Liberation Serif"/>
          <w:sz w:val="28"/>
          <w:szCs w:val="28"/>
        </w:rPr>
        <w:t xml:space="preserve"> </w:t>
      </w:r>
      <w:r w:rsidRPr="00963405">
        <w:rPr>
          <w:rFonts w:ascii="Liberation Serif" w:hAnsi="Liberation Serif"/>
          <w:sz w:val="28"/>
          <w:szCs w:val="28"/>
        </w:rPr>
        <w:t xml:space="preserve"> изложить в новой редак</w:t>
      </w:r>
      <w:r w:rsidR="00DC3D5E" w:rsidRPr="00963405">
        <w:rPr>
          <w:rFonts w:ascii="Liberation Serif" w:hAnsi="Liberation Serif"/>
          <w:sz w:val="28"/>
          <w:szCs w:val="28"/>
        </w:rPr>
        <w:t>ц</w:t>
      </w:r>
      <w:r w:rsidRPr="00963405">
        <w:rPr>
          <w:rFonts w:ascii="Liberation Serif" w:hAnsi="Liberation Serif"/>
          <w:sz w:val="28"/>
          <w:szCs w:val="28"/>
        </w:rPr>
        <w:t>ии</w:t>
      </w:r>
      <w:r w:rsidR="00DC3D5E" w:rsidRPr="00963405">
        <w:rPr>
          <w:rFonts w:ascii="Liberation Serif" w:hAnsi="Liberation Serif"/>
          <w:sz w:val="28"/>
          <w:szCs w:val="28"/>
        </w:rPr>
        <w:t>:</w:t>
      </w:r>
    </w:p>
    <w:p w:rsidR="00DC3D5E" w:rsidRPr="00963405" w:rsidRDefault="00DC3D5E" w:rsidP="00DC3D5E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963405">
        <w:rPr>
          <w:rFonts w:ascii="Liberation Serif" w:hAnsi="Liberation Serif"/>
          <w:sz w:val="28"/>
          <w:szCs w:val="28"/>
        </w:rPr>
        <w:t>«</w:t>
      </w:r>
      <w:r w:rsidRPr="00963405">
        <w:rPr>
          <w:rFonts w:ascii="Liberation Serif" w:hAnsi="Liberation Serif"/>
          <w:b/>
          <w:i/>
          <w:sz w:val="28"/>
          <w:szCs w:val="28"/>
        </w:rPr>
        <w:t>поверхностный водный объект</w:t>
      </w:r>
      <w:r w:rsidRPr="00963405">
        <w:rPr>
          <w:rFonts w:ascii="Liberation Serif" w:hAnsi="Liberation Serif"/>
          <w:sz w:val="28"/>
          <w:szCs w:val="28"/>
        </w:rPr>
        <w:t xml:space="preserve"> - водотоки (реки, ручьи, каналы), водоёмы (озёра, пруды, обводнённые карьеры, водохранилища), болота, природные выходы подземных вод (родники, гейзеры);»;</w:t>
      </w:r>
    </w:p>
    <w:p w:rsidR="00DC3D5E" w:rsidRPr="00963405" w:rsidRDefault="00DC3D5E" w:rsidP="00DC3D5E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963405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береговая полоса</w:t>
      </w: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- полоса земли вдоль береговой линии (границы водного объекта) водного объекта общего пользования</w:t>
      </w:r>
      <w:r w:rsidR="00EA1ECE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A53CA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предназнач</w:t>
      </w: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A53CA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нная</w:t>
      </w: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</w:t>
      </w: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протяженность которых от истока до устья не более чем десять километров, составляет пять метров</w:t>
      </w:r>
      <w:r w:rsidR="00995216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»;</w:t>
      </w:r>
    </w:p>
    <w:p w:rsidR="008E2716" w:rsidRPr="00963405" w:rsidRDefault="00995216" w:rsidP="008E2716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963405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водоохранн</w:t>
      </w:r>
      <w:r w:rsidR="008E2716" w:rsidRPr="00963405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ые</w:t>
      </w:r>
      <w:r w:rsidRPr="00963405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 xml:space="preserve"> зон</w:t>
      </w:r>
      <w:r w:rsidR="008E2716" w:rsidRPr="00963405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ы</w:t>
      </w: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- </w:t>
      </w:r>
      <w:r w:rsidR="008E2716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территории, которые примыкают к береговой линии (границам водного объекта) 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мира;».</w:t>
      </w:r>
    </w:p>
    <w:p w:rsidR="008E2716" w:rsidRPr="00963405" w:rsidRDefault="008E2716" w:rsidP="008E2716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1.2. </w:t>
      </w:r>
      <w:r w:rsidRPr="00963405">
        <w:rPr>
          <w:rFonts w:ascii="Liberation Serif" w:hAnsi="Liberation Serif"/>
          <w:sz w:val="28"/>
          <w:szCs w:val="28"/>
        </w:rPr>
        <w:t xml:space="preserve"> В пункте 1.4 раздела 1 Правил исключить </w:t>
      </w:r>
      <w:r w:rsidR="00EA1ECE">
        <w:rPr>
          <w:rFonts w:ascii="Liberation Serif" w:hAnsi="Liberation Serif"/>
          <w:sz w:val="28"/>
          <w:szCs w:val="28"/>
        </w:rPr>
        <w:t>8</w:t>
      </w:r>
      <w:r w:rsidRPr="00963405">
        <w:rPr>
          <w:rFonts w:ascii="Liberation Serif" w:hAnsi="Liberation Serif"/>
          <w:sz w:val="28"/>
          <w:szCs w:val="28"/>
        </w:rPr>
        <w:t xml:space="preserve"> абзац.</w:t>
      </w:r>
    </w:p>
    <w:p w:rsidR="00E00FB3" w:rsidRPr="00963405" w:rsidRDefault="008E2716" w:rsidP="00E00FB3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1.3.</w:t>
      </w:r>
      <w:r w:rsidR="00E00FB3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A1ECE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Абзац 2</w:t>
      </w:r>
      <w:r w:rsidR="00E00FB3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пункта 2.3 раздела 2 Правил изложить в новой редакции:</w:t>
      </w:r>
    </w:p>
    <w:p w:rsidR="008E2716" w:rsidRPr="00963405" w:rsidRDefault="008E2716" w:rsidP="008E2716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00FB3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«с</w:t>
      </w: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</w:t>
      </w:r>
      <w:r w:rsidR="00E00FB3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стей и механизмов)</w:t>
      </w:r>
      <w:r w:rsidR="00EA1ECE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  <w:r w:rsidR="00E00FB3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».</w:t>
      </w:r>
    </w:p>
    <w:p w:rsidR="00E00FB3" w:rsidRPr="00963405" w:rsidRDefault="00E00FB3" w:rsidP="008E2716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1.4. Пункт 3.1 раздела 3 Правил изложить в новой редакции:</w:t>
      </w:r>
    </w:p>
    <w:p w:rsidR="00E00FB3" w:rsidRPr="00963405" w:rsidRDefault="00E00FB3" w:rsidP="00E00FB3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«</w:t>
      </w:r>
      <w:r w:rsidR="00EA1ECE">
        <w:rPr>
          <w:rFonts w:ascii="Liberation Serif" w:eastAsiaTheme="minorHAnsi" w:hAnsi="Liberation Serif" w:cs="Liberation Serif"/>
          <w:sz w:val="28"/>
          <w:szCs w:val="28"/>
          <w:lang w:eastAsia="en-US"/>
        </w:rPr>
        <w:t>3.1.</w:t>
      </w: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Информация об ограничении водопользования на водных объектах общего пользования предоставляется гражданам органами местного самоуправления Каменского городского округа через средства массовой информации и посредством специальных информационных знаков, устанавливаемых вдоль берегов водных объектов. </w:t>
      </w:r>
      <w:r w:rsidR="00EA1ECE">
        <w:rPr>
          <w:rFonts w:ascii="Liberation Serif" w:eastAsiaTheme="minorHAnsi" w:hAnsi="Liberation Serif" w:cs="Liberation Serif"/>
          <w:sz w:val="28"/>
          <w:szCs w:val="28"/>
          <w:lang w:eastAsia="en-US"/>
        </w:rPr>
        <w:t>Т</w:t>
      </w: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акже использ</w:t>
      </w:r>
      <w:r w:rsidR="0066607C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уются</w:t>
      </w: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иные способы предоставления такой информации.».</w:t>
      </w:r>
    </w:p>
    <w:p w:rsidR="00E00FB3" w:rsidRPr="00963405" w:rsidRDefault="00E00FB3" w:rsidP="00E00FB3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1.5. Пункт 4.6 раздела 4 Правил изложить в новой редакции:</w:t>
      </w:r>
    </w:p>
    <w:p w:rsidR="00E00FB3" w:rsidRPr="00963405" w:rsidRDefault="00E00FB3" w:rsidP="00E00FB3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«</w:t>
      </w:r>
      <w:r w:rsidR="0066607C">
        <w:rPr>
          <w:rFonts w:ascii="Liberation Serif" w:eastAsiaTheme="minorHAnsi" w:hAnsi="Liberation Serif" w:cs="Liberation Serif"/>
          <w:sz w:val="28"/>
          <w:szCs w:val="28"/>
          <w:lang w:eastAsia="en-US"/>
        </w:rPr>
        <w:t>4.6.</w:t>
      </w:r>
      <w:r w:rsidR="007D43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Ширина прибрежной защитной полосы реки, озера, водохранилища, имеющих особо ценное рыбохозяйственное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земель.».</w:t>
      </w:r>
    </w:p>
    <w:p w:rsidR="00E00FB3" w:rsidRPr="00963405" w:rsidRDefault="00B1651C" w:rsidP="00E00FB3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1.6. </w:t>
      </w:r>
      <w:r w:rsidR="0066607C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Абзац</w:t>
      </w: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6607C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пункта 4.7 раздела 4 Правил изложить в новой редакции:</w:t>
      </w:r>
    </w:p>
    <w:p w:rsidR="00B1651C" w:rsidRPr="00963405" w:rsidRDefault="00B1651C" w:rsidP="00E00FB3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«</w:t>
      </w:r>
      <w:r w:rsidR="0066607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</w:t>
      </w:r>
      <w:r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размещение кладбищ, скотомогильников, объектов размещения отходов производства и потр</w:t>
      </w:r>
      <w:r w:rsidR="00963405" w:rsidRPr="0096340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ебления, химических, взрывчатых, токсичных, отравляющих и ядовитых веществ, пунктов захоронения радиоактивных отходов;».</w:t>
      </w:r>
    </w:p>
    <w:p w:rsidR="00D71612" w:rsidRPr="00963405" w:rsidRDefault="00D71612" w:rsidP="00D71612">
      <w:pPr>
        <w:jc w:val="both"/>
        <w:rPr>
          <w:rFonts w:ascii="Liberation Serif" w:hAnsi="Liberation Serif"/>
          <w:sz w:val="28"/>
          <w:szCs w:val="28"/>
        </w:rPr>
      </w:pPr>
      <w:r w:rsidRPr="00963405">
        <w:rPr>
          <w:rFonts w:ascii="Liberation Serif" w:hAnsi="Liberation Serif"/>
          <w:sz w:val="28"/>
          <w:szCs w:val="28"/>
        </w:rPr>
        <w:tab/>
        <w:t>2.Опубликовать настоящее Решение в газете «Пламя»</w:t>
      </w:r>
      <w:r w:rsidR="00963405" w:rsidRPr="00963405">
        <w:rPr>
          <w:rFonts w:ascii="Liberation Serif" w:hAnsi="Liberation Serif"/>
          <w:sz w:val="28"/>
          <w:szCs w:val="28"/>
        </w:rPr>
        <w:t>,</w:t>
      </w:r>
      <w:r w:rsidRPr="00963405">
        <w:rPr>
          <w:rFonts w:ascii="Liberation Serif" w:hAnsi="Liberation Serif"/>
          <w:sz w:val="28"/>
          <w:szCs w:val="28"/>
        </w:rPr>
        <w:t xml:space="preserve"> разместить </w:t>
      </w:r>
      <w:r w:rsidR="007D43CD">
        <w:rPr>
          <w:rFonts w:ascii="Liberation Serif" w:hAnsi="Liberation Serif"/>
          <w:sz w:val="28"/>
          <w:szCs w:val="28"/>
        </w:rPr>
        <w:t xml:space="preserve">в сети Интернет </w:t>
      </w:r>
      <w:r w:rsidRPr="00963405">
        <w:rPr>
          <w:rFonts w:ascii="Liberation Serif" w:hAnsi="Liberation Serif"/>
          <w:sz w:val="28"/>
          <w:szCs w:val="28"/>
        </w:rPr>
        <w:t>на официальном сайте муниципального образования «Каменский городской округ»</w:t>
      </w:r>
      <w:r w:rsidR="00963405" w:rsidRPr="00963405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округ».</w:t>
      </w:r>
    </w:p>
    <w:p w:rsidR="00D71612" w:rsidRPr="00963405" w:rsidRDefault="00D71612" w:rsidP="00D71612">
      <w:pPr>
        <w:jc w:val="both"/>
        <w:rPr>
          <w:rFonts w:ascii="Liberation Serif" w:hAnsi="Liberation Serif"/>
          <w:sz w:val="28"/>
          <w:szCs w:val="28"/>
        </w:rPr>
      </w:pPr>
      <w:r w:rsidRPr="00963405">
        <w:rPr>
          <w:rFonts w:ascii="Liberation Serif" w:hAnsi="Liberation Serif"/>
          <w:sz w:val="28"/>
          <w:szCs w:val="28"/>
        </w:rPr>
        <w:tab/>
        <w:t xml:space="preserve">3. Контроль за исполнением настоящего Решения возложить на </w:t>
      </w:r>
      <w:r w:rsidR="00963405" w:rsidRPr="00963405">
        <w:rPr>
          <w:rFonts w:ascii="Liberation Serif" w:hAnsi="Liberation Serif"/>
          <w:sz w:val="28"/>
          <w:szCs w:val="28"/>
        </w:rPr>
        <w:t xml:space="preserve">постоянный </w:t>
      </w:r>
      <w:r w:rsidRPr="00963405">
        <w:rPr>
          <w:rFonts w:ascii="Liberation Serif" w:hAnsi="Liberation Serif"/>
          <w:sz w:val="28"/>
          <w:szCs w:val="28"/>
        </w:rPr>
        <w:t xml:space="preserve">Комитет </w:t>
      </w:r>
      <w:r w:rsidR="00963405" w:rsidRPr="00963405">
        <w:rPr>
          <w:rFonts w:ascii="Liberation Serif" w:hAnsi="Liberation Serif"/>
          <w:sz w:val="28"/>
          <w:szCs w:val="28"/>
        </w:rPr>
        <w:t xml:space="preserve">Думы Каменского городского округа </w:t>
      </w:r>
      <w:r w:rsidRPr="00963405">
        <w:rPr>
          <w:rFonts w:ascii="Liberation Serif" w:hAnsi="Liberation Serif"/>
          <w:sz w:val="28"/>
          <w:szCs w:val="28"/>
        </w:rPr>
        <w:t>по социальной политике (</w:t>
      </w:r>
      <w:r w:rsidR="00963405" w:rsidRPr="00963405">
        <w:rPr>
          <w:rFonts w:ascii="Liberation Serif" w:hAnsi="Liberation Serif"/>
          <w:sz w:val="28"/>
          <w:szCs w:val="28"/>
        </w:rPr>
        <w:t>В.Н.</w:t>
      </w:r>
      <w:r w:rsidR="007D43CD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1F74D1" w:rsidRPr="00963405">
        <w:rPr>
          <w:rFonts w:ascii="Liberation Serif" w:hAnsi="Liberation Serif"/>
          <w:sz w:val="28"/>
          <w:szCs w:val="28"/>
        </w:rPr>
        <w:t>Соломеин</w:t>
      </w:r>
      <w:proofErr w:type="spellEnd"/>
      <w:r w:rsidRPr="00963405">
        <w:rPr>
          <w:rFonts w:ascii="Liberation Serif" w:hAnsi="Liberation Serif"/>
          <w:sz w:val="28"/>
          <w:szCs w:val="28"/>
        </w:rPr>
        <w:t>).</w:t>
      </w:r>
    </w:p>
    <w:p w:rsidR="00D71612" w:rsidRPr="00963405" w:rsidRDefault="00D71612" w:rsidP="00D71612">
      <w:pPr>
        <w:jc w:val="both"/>
        <w:rPr>
          <w:rFonts w:ascii="Liberation Serif" w:hAnsi="Liberation Serif"/>
          <w:sz w:val="28"/>
          <w:szCs w:val="28"/>
        </w:rPr>
      </w:pPr>
    </w:p>
    <w:p w:rsidR="00963405" w:rsidRPr="00963405" w:rsidRDefault="00963405" w:rsidP="00D71612">
      <w:pPr>
        <w:jc w:val="both"/>
        <w:rPr>
          <w:rFonts w:ascii="Liberation Serif" w:hAnsi="Liberation Serif"/>
          <w:sz w:val="28"/>
          <w:szCs w:val="28"/>
        </w:rPr>
      </w:pPr>
    </w:p>
    <w:p w:rsidR="00963405" w:rsidRPr="00963405" w:rsidRDefault="00963405" w:rsidP="00D71612">
      <w:pPr>
        <w:jc w:val="both"/>
        <w:rPr>
          <w:rFonts w:ascii="Liberation Serif" w:hAnsi="Liberation Serif"/>
          <w:sz w:val="28"/>
          <w:szCs w:val="28"/>
        </w:rPr>
      </w:pPr>
    </w:p>
    <w:p w:rsidR="00963405" w:rsidRPr="00963405" w:rsidRDefault="00963405" w:rsidP="00963405">
      <w:pPr>
        <w:rPr>
          <w:rFonts w:ascii="Liberation Serif" w:hAnsi="Liberation Serif"/>
          <w:sz w:val="28"/>
          <w:szCs w:val="28"/>
        </w:rPr>
      </w:pPr>
      <w:r w:rsidRPr="00963405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</w:t>
      </w:r>
      <w:r w:rsidRPr="00963405">
        <w:rPr>
          <w:rFonts w:ascii="Liberation Serif" w:hAnsi="Liberation Serif"/>
          <w:sz w:val="28"/>
          <w:szCs w:val="28"/>
        </w:rPr>
        <w:tab/>
      </w:r>
      <w:r w:rsidRPr="00963405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 </w:t>
      </w:r>
      <w:r w:rsidR="007D43CD">
        <w:rPr>
          <w:rFonts w:ascii="Liberation Serif" w:hAnsi="Liberation Serif"/>
          <w:sz w:val="28"/>
          <w:szCs w:val="28"/>
        </w:rPr>
        <w:t xml:space="preserve">       </w:t>
      </w:r>
      <w:r w:rsidRPr="00963405">
        <w:rPr>
          <w:rFonts w:ascii="Liberation Serif" w:hAnsi="Liberation Serif"/>
          <w:sz w:val="28"/>
          <w:szCs w:val="28"/>
        </w:rPr>
        <w:t>В.И.</w:t>
      </w:r>
      <w:r w:rsidR="007D43CD">
        <w:rPr>
          <w:rFonts w:ascii="Liberation Serif" w:hAnsi="Liberation Serif"/>
          <w:sz w:val="28"/>
          <w:szCs w:val="28"/>
        </w:rPr>
        <w:t xml:space="preserve"> </w:t>
      </w:r>
      <w:r w:rsidRPr="00963405">
        <w:rPr>
          <w:rFonts w:ascii="Liberation Serif" w:hAnsi="Liberation Serif"/>
          <w:sz w:val="28"/>
          <w:szCs w:val="28"/>
        </w:rPr>
        <w:t>Чемезов</w:t>
      </w:r>
    </w:p>
    <w:p w:rsidR="00D71612" w:rsidRPr="00963405" w:rsidRDefault="00D71612" w:rsidP="00D71612">
      <w:pPr>
        <w:jc w:val="both"/>
        <w:rPr>
          <w:rFonts w:ascii="Liberation Serif" w:hAnsi="Liberation Serif"/>
          <w:sz w:val="28"/>
          <w:szCs w:val="28"/>
        </w:rPr>
      </w:pPr>
    </w:p>
    <w:p w:rsidR="002F7A42" w:rsidRDefault="00D71612" w:rsidP="0066607C">
      <w:pPr>
        <w:jc w:val="both"/>
        <w:rPr>
          <w:sz w:val="28"/>
          <w:szCs w:val="28"/>
        </w:rPr>
      </w:pPr>
      <w:r w:rsidRPr="00963405">
        <w:rPr>
          <w:rFonts w:ascii="Liberation Serif" w:hAnsi="Liberation Serif"/>
          <w:sz w:val="28"/>
          <w:szCs w:val="28"/>
        </w:rPr>
        <w:t>Глав</w:t>
      </w:r>
      <w:r w:rsidR="00963405">
        <w:rPr>
          <w:rFonts w:ascii="Liberation Serif" w:hAnsi="Liberation Serif"/>
          <w:sz w:val="28"/>
          <w:szCs w:val="28"/>
        </w:rPr>
        <w:t>а</w:t>
      </w:r>
      <w:r w:rsidRPr="00963405">
        <w:rPr>
          <w:rFonts w:ascii="Liberation Serif" w:hAnsi="Liberation Serif"/>
          <w:sz w:val="28"/>
          <w:szCs w:val="28"/>
        </w:rPr>
        <w:t xml:space="preserve"> Каменского городского округа                             </w:t>
      </w:r>
      <w:r w:rsidRPr="00963405">
        <w:rPr>
          <w:rFonts w:ascii="Liberation Serif" w:hAnsi="Liberation Serif"/>
          <w:sz w:val="28"/>
          <w:szCs w:val="28"/>
        </w:rPr>
        <w:tab/>
      </w:r>
      <w:r w:rsidR="00963405" w:rsidRPr="00963405">
        <w:rPr>
          <w:rFonts w:ascii="Liberation Serif" w:hAnsi="Liberation Serif"/>
          <w:sz w:val="28"/>
          <w:szCs w:val="28"/>
        </w:rPr>
        <w:tab/>
      </w:r>
      <w:r w:rsidR="001A07FC">
        <w:rPr>
          <w:rFonts w:ascii="Liberation Serif" w:hAnsi="Liberation Serif"/>
          <w:sz w:val="28"/>
          <w:szCs w:val="28"/>
        </w:rPr>
        <w:t xml:space="preserve">    </w:t>
      </w:r>
      <w:r w:rsidR="00963405" w:rsidRPr="00963405">
        <w:rPr>
          <w:rFonts w:ascii="Liberation Serif" w:hAnsi="Liberation Serif"/>
          <w:sz w:val="28"/>
          <w:szCs w:val="28"/>
        </w:rPr>
        <w:t>С.А.</w:t>
      </w:r>
      <w:r w:rsidR="001A07FC">
        <w:rPr>
          <w:rFonts w:ascii="Liberation Serif" w:hAnsi="Liberation Serif"/>
          <w:sz w:val="28"/>
          <w:szCs w:val="28"/>
        </w:rPr>
        <w:t xml:space="preserve"> </w:t>
      </w:r>
      <w:r w:rsidR="00963405" w:rsidRPr="00963405">
        <w:rPr>
          <w:rFonts w:ascii="Liberation Serif" w:hAnsi="Liberation Serif"/>
          <w:sz w:val="28"/>
          <w:szCs w:val="28"/>
        </w:rPr>
        <w:t>Белоусов</w:t>
      </w:r>
    </w:p>
    <w:sectPr w:rsidR="002F7A42" w:rsidSect="007D43CD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3A6" w:rsidRDefault="00D473A6" w:rsidP="00132201">
      <w:r>
        <w:separator/>
      </w:r>
    </w:p>
  </w:endnote>
  <w:endnote w:type="continuationSeparator" w:id="0">
    <w:p w:rsidR="00D473A6" w:rsidRDefault="00D473A6" w:rsidP="0013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3A6" w:rsidRDefault="00D473A6" w:rsidP="00132201">
      <w:r>
        <w:separator/>
      </w:r>
    </w:p>
  </w:footnote>
  <w:footnote w:type="continuationSeparator" w:id="0">
    <w:p w:rsidR="00D473A6" w:rsidRDefault="00D473A6" w:rsidP="0013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9157012"/>
      <w:docPartObj>
        <w:docPartGallery w:val="Page Numbers (Top of Page)"/>
        <w:docPartUnique/>
      </w:docPartObj>
    </w:sdtPr>
    <w:sdtEndPr/>
    <w:sdtContent>
      <w:p w:rsidR="00132201" w:rsidRDefault="001322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CAE">
          <w:rPr>
            <w:noProof/>
          </w:rPr>
          <w:t>2</w:t>
        </w:r>
        <w:r>
          <w:fldChar w:fldCharType="end"/>
        </w:r>
      </w:p>
    </w:sdtContent>
  </w:sdt>
  <w:p w:rsidR="00132201" w:rsidRDefault="001322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474B"/>
    <w:multiLevelType w:val="hybridMultilevel"/>
    <w:tmpl w:val="E0A0E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2D7"/>
    <w:rsid w:val="000354A5"/>
    <w:rsid w:val="00045330"/>
    <w:rsid w:val="00071671"/>
    <w:rsid w:val="0009622B"/>
    <w:rsid w:val="000B5ECF"/>
    <w:rsid w:val="000C319C"/>
    <w:rsid w:val="000C6F4B"/>
    <w:rsid w:val="000C7335"/>
    <w:rsid w:val="000D3673"/>
    <w:rsid w:val="000F52A9"/>
    <w:rsid w:val="0012081A"/>
    <w:rsid w:val="001236E3"/>
    <w:rsid w:val="001320D1"/>
    <w:rsid w:val="00132201"/>
    <w:rsid w:val="001513ED"/>
    <w:rsid w:val="00156815"/>
    <w:rsid w:val="001779D1"/>
    <w:rsid w:val="001A07FC"/>
    <w:rsid w:val="001D1C29"/>
    <w:rsid w:val="001E3BD6"/>
    <w:rsid w:val="001F74D1"/>
    <w:rsid w:val="002238D2"/>
    <w:rsid w:val="00283CC9"/>
    <w:rsid w:val="002C5998"/>
    <w:rsid w:val="002C6F3C"/>
    <w:rsid w:val="002C70B4"/>
    <w:rsid w:val="002D0FE3"/>
    <w:rsid w:val="002F7A42"/>
    <w:rsid w:val="00300EB8"/>
    <w:rsid w:val="0030494B"/>
    <w:rsid w:val="00316461"/>
    <w:rsid w:val="00324632"/>
    <w:rsid w:val="003349A2"/>
    <w:rsid w:val="00336750"/>
    <w:rsid w:val="00344DD9"/>
    <w:rsid w:val="00346863"/>
    <w:rsid w:val="003562E1"/>
    <w:rsid w:val="00387C4C"/>
    <w:rsid w:val="003B15C4"/>
    <w:rsid w:val="003B4F81"/>
    <w:rsid w:val="003C0DA9"/>
    <w:rsid w:val="003C28C9"/>
    <w:rsid w:val="003E2EAD"/>
    <w:rsid w:val="003F151C"/>
    <w:rsid w:val="00420726"/>
    <w:rsid w:val="00432B4C"/>
    <w:rsid w:val="0043488E"/>
    <w:rsid w:val="00435FE9"/>
    <w:rsid w:val="004608BE"/>
    <w:rsid w:val="00462E24"/>
    <w:rsid w:val="00465B02"/>
    <w:rsid w:val="00492A5B"/>
    <w:rsid w:val="004A03BC"/>
    <w:rsid w:val="0052562B"/>
    <w:rsid w:val="00526231"/>
    <w:rsid w:val="00537770"/>
    <w:rsid w:val="00552094"/>
    <w:rsid w:val="00556537"/>
    <w:rsid w:val="005653CB"/>
    <w:rsid w:val="00573E4A"/>
    <w:rsid w:val="0057683C"/>
    <w:rsid w:val="00596BBE"/>
    <w:rsid w:val="005A464C"/>
    <w:rsid w:val="005B4C65"/>
    <w:rsid w:val="005C2601"/>
    <w:rsid w:val="005C747F"/>
    <w:rsid w:val="005D4B10"/>
    <w:rsid w:val="005F0918"/>
    <w:rsid w:val="005F5601"/>
    <w:rsid w:val="00640F14"/>
    <w:rsid w:val="00663F7A"/>
    <w:rsid w:val="0066607C"/>
    <w:rsid w:val="00687121"/>
    <w:rsid w:val="006A041B"/>
    <w:rsid w:val="006D03D4"/>
    <w:rsid w:val="006D2D16"/>
    <w:rsid w:val="006D4E4D"/>
    <w:rsid w:val="006D738D"/>
    <w:rsid w:val="006F5762"/>
    <w:rsid w:val="00702D28"/>
    <w:rsid w:val="0071047B"/>
    <w:rsid w:val="0071406B"/>
    <w:rsid w:val="00731AA7"/>
    <w:rsid w:val="00732E27"/>
    <w:rsid w:val="007831D7"/>
    <w:rsid w:val="00797442"/>
    <w:rsid w:val="007B50DB"/>
    <w:rsid w:val="007B5AE1"/>
    <w:rsid w:val="007C40B4"/>
    <w:rsid w:val="007D241E"/>
    <w:rsid w:val="007D43CD"/>
    <w:rsid w:val="007E395C"/>
    <w:rsid w:val="007E5BF0"/>
    <w:rsid w:val="00801EF0"/>
    <w:rsid w:val="00802A75"/>
    <w:rsid w:val="00803D01"/>
    <w:rsid w:val="008178FB"/>
    <w:rsid w:val="00822BBA"/>
    <w:rsid w:val="00866C23"/>
    <w:rsid w:val="00875B72"/>
    <w:rsid w:val="00882FB0"/>
    <w:rsid w:val="00894B37"/>
    <w:rsid w:val="008D7403"/>
    <w:rsid w:val="008E2716"/>
    <w:rsid w:val="00913140"/>
    <w:rsid w:val="00922A81"/>
    <w:rsid w:val="00927A3C"/>
    <w:rsid w:val="00932BC1"/>
    <w:rsid w:val="009354AF"/>
    <w:rsid w:val="00942D2B"/>
    <w:rsid w:val="00963405"/>
    <w:rsid w:val="00976946"/>
    <w:rsid w:val="00994419"/>
    <w:rsid w:val="00995216"/>
    <w:rsid w:val="009A7304"/>
    <w:rsid w:val="009C743C"/>
    <w:rsid w:val="009D21F3"/>
    <w:rsid w:val="009E18C1"/>
    <w:rsid w:val="009E57A5"/>
    <w:rsid w:val="00A02886"/>
    <w:rsid w:val="00A2700E"/>
    <w:rsid w:val="00A42125"/>
    <w:rsid w:val="00A53CAE"/>
    <w:rsid w:val="00A60773"/>
    <w:rsid w:val="00AA3F94"/>
    <w:rsid w:val="00AE4032"/>
    <w:rsid w:val="00AE43DD"/>
    <w:rsid w:val="00AE52D5"/>
    <w:rsid w:val="00AE5CA9"/>
    <w:rsid w:val="00AF0B69"/>
    <w:rsid w:val="00AF2289"/>
    <w:rsid w:val="00AF2EDC"/>
    <w:rsid w:val="00B1651C"/>
    <w:rsid w:val="00B25FC9"/>
    <w:rsid w:val="00B26DA9"/>
    <w:rsid w:val="00B34D1B"/>
    <w:rsid w:val="00B40C46"/>
    <w:rsid w:val="00B40C47"/>
    <w:rsid w:val="00BA45E8"/>
    <w:rsid w:val="00BB018D"/>
    <w:rsid w:val="00BC080C"/>
    <w:rsid w:val="00BC25FC"/>
    <w:rsid w:val="00BD1775"/>
    <w:rsid w:val="00BE60C0"/>
    <w:rsid w:val="00BF0D0D"/>
    <w:rsid w:val="00C03814"/>
    <w:rsid w:val="00C42BBE"/>
    <w:rsid w:val="00C4702E"/>
    <w:rsid w:val="00C52D4C"/>
    <w:rsid w:val="00C70B62"/>
    <w:rsid w:val="00C75BC2"/>
    <w:rsid w:val="00CE2E6D"/>
    <w:rsid w:val="00D305A2"/>
    <w:rsid w:val="00D37E2C"/>
    <w:rsid w:val="00D45E00"/>
    <w:rsid w:val="00D473A6"/>
    <w:rsid w:val="00D71612"/>
    <w:rsid w:val="00D77F59"/>
    <w:rsid w:val="00DA128E"/>
    <w:rsid w:val="00DA31D8"/>
    <w:rsid w:val="00DB1881"/>
    <w:rsid w:val="00DC0002"/>
    <w:rsid w:val="00DC05EF"/>
    <w:rsid w:val="00DC13DC"/>
    <w:rsid w:val="00DC3D5E"/>
    <w:rsid w:val="00DE1B92"/>
    <w:rsid w:val="00E00FB3"/>
    <w:rsid w:val="00E27879"/>
    <w:rsid w:val="00E40D15"/>
    <w:rsid w:val="00E42B2E"/>
    <w:rsid w:val="00E53B58"/>
    <w:rsid w:val="00E829D5"/>
    <w:rsid w:val="00EA06A5"/>
    <w:rsid w:val="00EA1ECE"/>
    <w:rsid w:val="00EA61A3"/>
    <w:rsid w:val="00EE6498"/>
    <w:rsid w:val="00EF3AF6"/>
    <w:rsid w:val="00F06776"/>
    <w:rsid w:val="00F122D7"/>
    <w:rsid w:val="00F22715"/>
    <w:rsid w:val="00F42008"/>
    <w:rsid w:val="00F5014A"/>
    <w:rsid w:val="00F53097"/>
    <w:rsid w:val="00F871AB"/>
    <w:rsid w:val="00F90B8E"/>
    <w:rsid w:val="00FB6579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9D9F"/>
  <w15:docId w15:val="{8A8A5208-6957-4659-A44B-89B0328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1612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D716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D716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74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22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2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22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22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2019-02-25T03:59:00Z</cp:lastPrinted>
  <dcterms:created xsi:type="dcterms:W3CDTF">2019-02-04T23:06:00Z</dcterms:created>
  <dcterms:modified xsi:type="dcterms:W3CDTF">2019-02-25T03:59:00Z</dcterms:modified>
</cp:coreProperties>
</file>